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43" w:rsidRDefault="00F007EA" w:rsidP="00E159EC">
      <w:pPr>
        <w:outlineLvl w:val="0"/>
      </w:pPr>
      <w:r>
        <w:t xml:space="preserve">                   </w:t>
      </w:r>
      <w:r w:rsidR="00904509">
        <w:t>HPAB MEETING AGENDA – July 22</w:t>
      </w:r>
      <w:r w:rsidR="00E55043">
        <w:t>, 2021 @ 7:30PM</w:t>
      </w:r>
    </w:p>
    <w:p w:rsidR="00E159EC" w:rsidRDefault="00E159EC" w:rsidP="00E159EC">
      <w:pPr>
        <w:outlineLvl w:val="0"/>
      </w:pPr>
    </w:p>
    <w:p w:rsidR="00E159EC" w:rsidRDefault="00E159EC">
      <w:r>
        <w:t>Location: Cranford Community Center</w:t>
      </w:r>
    </w:p>
    <w:p w:rsidR="00E159EC" w:rsidRDefault="00E159EC"/>
    <w:p w:rsidR="00A40AA2" w:rsidRDefault="00E159EC" w:rsidP="00A40AA2">
      <w:pPr>
        <w:outlineLvl w:val="0"/>
      </w:pPr>
      <w:r>
        <w:t>Attendee</w:t>
      </w:r>
      <w:r w:rsidR="00A40AA2">
        <w:t>s</w:t>
      </w:r>
      <w:r>
        <w:t>:</w:t>
      </w:r>
    </w:p>
    <w:p w:rsidR="00A40AA2" w:rsidRDefault="0058640B">
      <w:r>
        <w:t xml:space="preserve">Steve Saltzman,  Jeff Pistol, Bill King, Jason </w:t>
      </w:r>
      <w:proofErr w:type="spellStart"/>
      <w:r>
        <w:t>Gareis</w:t>
      </w:r>
      <w:proofErr w:type="spellEnd"/>
      <w:r>
        <w:t xml:space="preserve">, Teresa </w:t>
      </w:r>
      <w:proofErr w:type="spellStart"/>
      <w:r>
        <w:t>Bulger</w:t>
      </w:r>
      <w:proofErr w:type="spellEnd"/>
      <w:r>
        <w:t>, Ron Meeks, Loretta Smith</w:t>
      </w:r>
    </w:p>
    <w:p w:rsidR="00A40AA2" w:rsidRDefault="00A40AA2"/>
    <w:p w:rsidR="00A40AA2" w:rsidRDefault="00A40AA2"/>
    <w:p w:rsidR="00E55043" w:rsidRDefault="00E55043">
      <w:r>
        <w:t>Approve minutes of last meeting</w:t>
      </w:r>
      <w:r>
        <w:tab/>
      </w:r>
      <w:r w:rsidR="00A40AA2">
        <w:t>[minutes approved]</w:t>
      </w:r>
      <w:r>
        <w:tab/>
      </w:r>
      <w:r>
        <w:tab/>
      </w:r>
    </w:p>
    <w:p w:rsidR="00E55043" w:rsidRDefault="00E55043">
      <w:r>
        <w:t>Board Secretary for meeting</w:t>
      </w:r>
      <w:r w:rsidR="00E159EC">
        <w:t xml:space="preserve"> [Teresa B]</w:t>
      </w:r>
    </w:p>
    <w:p w:rsidR="00E55043" w:rsidRDefault="00E55043"/>
    <w:p w:rsidR="00E55043" w:rsidRDefault="00E55043">
      <w:r>
        <w:t>Treasurer</w:t>
      </w:r>
      <w:r w:rsidR="00E159EC">
        <w:t>’</w:t>
      </w:r>
      <w:r>
        <w:t>s Report (Alan)</w:t>
      </w:r>
      <w:r w:rsidR="00734258">
        <w:t xml:space="preserve"> – current balance as of</w:t>
      </w:r>
      <w:r w:rsidR="0097448D">
        <w:t xml:space="preserve"> </w:t>
      </w:r>
      <w:r w:rsidR="00904509">
        <w:t>7/</w:t>
      </w:r>
      <w:r w:rsidR="00163B82">
        <w:t>9</w:t>
      </w:r>
      <w:r w:rsidR="005C4C66">
        <w:t>/21</w:t>
      </w:r>
      <w:r w:rsidR="0097448D">
        <w:t xml:space="preserve">   </w:t>
      </w:r>
      <w:r w:rsidR="006875BA">
        <w:t xml:space="preserve">   $ 7,0</w:t>
      </w:r>
      <w:r w:rsidR="00163B82">
        <w:t>10</w:t>
      </w:r>
      <w:r w:rsidR="005C4C66">
        <w:t>.</w:t>
      </w:r>
      <w:r w:rsidR="00163B82">
        <w:t>44</w:t>
      </w:r>
    </w:p>
    <w:p w:rsidR="00E55043" w:rsidRDefault="00E55043"/>
    <w:p w:rsidR="00E55043" w:rsidRDefault="00E55043" w:rsidP="00EB56C7">
      <w:pPr>
        <w:tabs>
          <w:tab w:val="left" w:pos="-1440"/>
        </w:tabs>
        <w:ind w:left="2160" w:hanging="2160"/>
      </w:pPr>
      <w:r>
        <w:t>Repo</w:t>
      </w:r>
      <w:r w:rsidR="004A5B87">
        <w:t xml:space="preserve">rt from Chair </w:t>
      </w:r>
      <w:r w:rsidR="004A5B87">
        <w:tab/>
        <w:t>- missing resume</w:t>
      </w:r>
      <w:r w:rsidR="009E4D83">
        <w:t>:</w:t>
      </w:r>
      <w:r w:rsidR="004A5B87">
        <w:t xml:space="preserve"> </w:t>
      </w:r>
      <w:r w:rsidR="009E4D83">
        <w:t>Randy</w:t>
      </w:r>
    </w:p>
    <w:p w:rsidR="009F7C57" w:rsidRDefault="009F7C57" w:rsidP="009F7C57">
      <w:pPr>
        <w:pStyle w:val="ListParagraph"/>
        <w:numPr>
          <w:ilvl w:val="0"/>
          <w:numId w:val="1"/>
        </w:numPr>
      </w:pPr>
      <w:r>
        <w:t>We received another plaque order. We now have two.</w:t>
      </w:r>
    </w:p>
    <w:p w:rsidR="00AF597E" w:rsidRDefault="009F7C57" w:rsidP="009F7C57">
      <w:pPr>
        <w:pStyle w:val="ListParagraph"/>
        <w:ind w:left="2652"/>
      </w:pPr>
      <w:r>
        <w:t xml:space="preserve">        </w:t>
      </w:r>
    </w:p>
    <w:p w:rsidR="00E55043" w:rsidRDefault="00E55043" w:rsidP="00A40AA2">
      <w:pPr>
        <w:outlineLvl w:val="0"/>
      </w:pPr>
      <w:r>
        <w:t xml:space="preserve">                             </w:t>
      </w:r>
      <w:r>
        <w:rPr>
          <w:b/>
          <w:bCs/>
        </w:rPr>
        <w:t>Old Business:</w:t>
      </w:r>
    </w:p>
    <w:p w:rsidR="00E55043" w:rsidRDefault="00E55043"/>
    <w:p w:rsidR="00E55043" w:rsidRDefault="00EB56C7" w:rsidP="00A40AA2">
      <w:pPr>
        <w:outlineLvl w:val="0"/>
        <w:rPr>
          <w:b/>
          <w:bCs/>
        </w:rPr>
      </w:pPr>
      <w:r>
        <w:rPr>
          <w:b/>
          <w:bCs/>
        </w:rPr>
        <w:t xml:space="preserve">Status of </w:t>
      </w:r>
      <w:r w:rsidR="00E55043">
        <w:rPr>
          <w:b/>
          <w:bCs/>
        </w:rPr>
        <w:t>Audio tour of Cranford Historic sites</w:t>
      </w:r>
      <w:r w:rsidR="0097448D">
        <w:rPr>
          <w:b/>
          <w:bCs/>
        </w:rPr>
        <w:t xml:space="preserve"> </w:t>
      </w:r>
      <w:r w:rsidR="009F7C57">
        <w:rPr>
          <w:b/>
          <w:bCs/>
        </w:rPr>
        <w:t>– you have seen report!</w:t>
      </w:r>
    </w:p>
    <w:p w:rsidR="00A40AA2" w:rsidRPr="00901A09" w:rsidRDefault="00A40AA2" w:rsidP="00901A09">
      <w:pPr>
        <w:pStyle w:val="ListParagraph"/>
        <w:numPr>
          <w:ilvl w:val="0"/>
          <w:numId w:val="1"/>
        </w:numPr>
        <w:ind w:left="0" w:firstLine="0"/>
        <w:rPr>
          <w:bCs/>
        </w:rPr>
      </w:pPr>
      <w:r w:rsidRPr="00901A09">
        <w:rPr>
          <w:bCs/>
        </w:rPr>
        <w:t xml:space="preserve">Monday or Tuesday we are expecting the sample sign, </w:t>
      </w:r>
      <w:proofErr w:type="spellStart"/>
      <w:r w:rsidRPr="00901A09">
        <w:rPr>
          <w:bCs/>
        </w:rPr>
        <w:t>Droescher’s</w:t>
      </w:r>
      <w:proofErr w:type="spellEnd"/>
      <w:r w:rsidRPr="00901A09">
        <w:rPr>
          <w:bCs/>
        </w:rPr>
        <w:t xml:space="preserve"> Mill </w:t>
      </w:r>
    </w:p>
    <w:p w:rsidR="00901A09" w:rsidRDefault="00901A09" w:rsidP="00901A09">
      <w:pPr>
        <w:pStyle w:val="ListParagraph"/>
        <w:numPr>
          <w:ilvl w:val="0"/>
          <w:numId w:val="1"/>
        </w:numPr>
        <w:ind w:left="0" w:firstLine="0"/>
        <w:rPr>
          <w:bCs/>
        </w:rPr>
      </w:pPr>
      <w:r>
        <w:rPr>
          <w:bCs/>
        </w:rPr>
        <w:t>If they are met with approval, we could potentially have them ready by next Friday, may be ready to bring them to the Town Aug. 2</w:t>
      </w:r>
      <w:r w:rsidRPr="00901A09">
        <w:rPr>
          <w:bCs/>
          <w:vertAlign w:val="superscript"/>
        </w:rPr>
        <w:t>nd</w:t>
      </w:r>
    </w:p>
    <w:p w:rsidR="00901A09" w:rsidRPr="00901A09" w:rsidRDefault="00901A09" w:rsidP="00901A09">
      <w:pPr>
        <w:pStyle w:val="ListParagraph"/>
        <w:numPr>
          <w:ilvl w:val="0"/>
          <w:numId w:val="1"/>
        </w:numPr>
        <w:ind w:left="0" w:firstLine="0"/>
        <w:rPr>
          <w:bCs/>
        </w:rPr>
      </w:pPr>
      <w:r>
        <w:rPr>
          <w:bCs/>
        </w:rPr>
        <w:t>Jason is going to reach out to contact</w:t>
      </w:r>
      <w:r w:rsidR="003F27C8">
        <w:rPr>
          <w:bCs/>
        </w:rPr>
        <w:t xml:space="preserve"> the C</w:t>
      </w:r>
      <w:r w:rsidR="0058640B">
        <w:rPr>
          <w:bCs/>
        </w:rPr>
        <w:t>hi</w:t>
      </w:r>
      <w:r w:rsidR="003F27C8">
        <w:rPr>
          <w:bCs/>
        </w:rPr>
        <w:t>ef</w:t>
      </w:r>
      <w:r>
        <w:rPr>
          <w:bCs/>
        </w:rPr>
        <w:t xml:space="preserve"> within the police dept to find out the person to contact at DPW for installation by Sept 25</w:t>
      </w:r>
      <w:r w:rsidRPr="00901A09">
        <w:rPr>
          <w:bCs/>
          <w:vertAlign w:val="superscript"/>
        </w:rPr>
        <w:t>th</w:t>
      </w:r>
      <w:r>
        <w:rPr>
          <w:bCs/>
        </w:rPr>
        <w:t xml:space="preserve"> </w:t>
      </w:r>
    </w:p>
    <w:p w:rsidR="00E55043" w:rsidRDefault="00E55043"/>
    <w:p w:rsidR="00572CF5" w:rsidRDefault="00E55043" w:rsidP="00A40AA2">
      <w:pPr>
        <w:outlineLvl w:val="0"/>
      </w:pPr>
      <w:r>
        <w:rPr>
          <w:b/>
          <w:bCs/>
        </w:rPr>
        <w:t>Social media</w:t>
      </w:r>
      <w:r>
        <w:t xml:space="preserve"> </w:t>
      </w:r>
      <w:r>
        <w:sym w:font="WP TypographicSymbols" w:char="0043"/>
      </w:r>
      <w:r>
        <w:t xml:space="preserve"> HPAB </w:t>
      </w:r>
      <w:proofErr w:type="spellStart"/>
      <w:r>
        <w:t>Facebook</w:t>
      </w:r>
      <w:proofErr w:type="spellEnd"/>
      <w:r>
        <w:t xml:space="preserve"> page updates </w:t>
      </w:r>
      <w:r>
        <w:noBreakHyphen/>
        <w:t xml:space="preserve"> Amy and Randy </w:t>
      </w:r>
    </w:p>
    <w:p w:rsidR="009F7C57" w:rsidRDefault="00572CF5">
      <w:r>
        <w:t xml:space="preserve"> -</w:t>
      </w:r>
      <w:r w:rsidR="009F7C57">
        <w:t xml:space="preserve">We will need postings on the </w:t>
      </w:r>
      <w:r>
        <w:t xml:space="preserve">Historic Audio Tour </w:t>
      </w:r>
      <w:r w:rsidR="009F7C57">
        <w:t xml:space="preserve">QR codes signs </w:t>
      </w:r>
      <w:r>
        <w:t>(Steve S. will handle providing information to Amy)</w:t>
      </w:r>
    </w:p>
    <w:p w:rsidR="00E159EC" w:rsidRDefault="00E159EC"/>
    <w:p w:rsidR="00E55043" w:rsidRDefault="00E55043" w:rsidP="00A40AA2">
      <w:pPr>
        <w:outlineLvl w:val="0"/>
      </w:pPr>
      <w:r>
        <w:rPr>
          <w:b/>
          <w:bCs/>
        </w:rPr>
        <w:t>HPAB website</w:t>
      </w:r>
      <w:r>
        <w:t xml:space="preserve"> - Bill and Steve</w:t>
      </w:r>
      <w:r w:rsidR="009F7C57">
        <w:t xml:space="preserve"> </w:t>
      </w:r>
    </w:p>
    <w:p w:rsidR="00901A09" w:rsidRDefault="00901A09" w:rsidP="00A40AA2">
      <w:pPr>
        <w:outlineLvl w:val="0"/>
      </w:pPr>
      <w:r>
        <w:t>- Email address is not very visible on the website</w:t>
      </w:r>
    </w:p>
    <w:p w:rsidR="003D70D1" w:rsidRDefault="003D70D1"/>
    <w:p w:rsidR="00DB3EED" w:rsidRDefault="00DB3EED" w:rsidP="00A40AA2">
      <w:pPr>
        <w:outlineLvl w:val="0"/>
      </w:pPr>
      <w:r>
        <w:rPr>
          <w:b/>
          <w:bCs/>
        </w:rPr>
        <w:t>River tour brochure</w:t>
      </w:r>
      <w:r w:rsidR="009F7C57">
        <w:t xml:space="preserve"> </w:t>
      </w:r>
      <w:r w:rsidR="009F7C57">
        <w:noBreakHyphen/>
        <w:t xml:space="preserve"> </w:t>
      </w:r>
      <w:r>
        <w:t>Teresa</w:t>
      </w:r>
      <w:r w:rsidR="008B3D95">
        <w:t xml:space="preserve"> and Kinney</w:t>
      </w:r>
      <w:r w:rsidR="00BA72AD">
        <w:t xml:space="preserve"> – no news</w:t>
      </w:r>
    </w:p>
    <w:p w:rsidR="00DB3EED" w:rsidRDefault="00DB3EED" w:rsidP="00DB3EED">
      <w:pPr>
        <w:rPr>
          <w:b/>
          <w:bCs/>
        </w:rPr>
      </w:pPr>
    </w:p>
    <w:p w:rsidR="00DB3EED" w:rsidRDefault="00DB3EED" w:rsidP="00A40AA2">
      <w:pPr>
        <w:outlineLvl w:val="0"/>
      </w:pPr>
      <w:proofErr w:type="gramStart"/>
      <w:r>
        <w:rPr>
          <w:b/>
          <w:bCs/>
        </w:rPr>
        <w:t xml:space="preserve">Variances </w:t>
      </w:r>
      <w:r w:rsidR="003D70D1">
        <w:t>–</w:t>
      </w:r>
      <w:r>
        <w:t xml:space="preserve"> Ron</w:t>
      </w:r>
      <w:r w:rsidR="00904509">
        <w:t xml:space="preserve"> </w:t>
      </w:r>
      <w:r w:rsidR="009F7C57">
        <w:t>– one variance request for property sub-division reported by Ron</w:t>
      </w:r>
      <w:r w:rsidR="00901A09">
        <w:t>.</w:t>
      </w:r>
      <w:proofErr w:type="gramEnd"/>
      <w:r w:rsidR="00901A09">
        <w:t xml:space="preserve"> </w:t>
      </w:r>
      <w:proofErr w:type="gramStart"/>
      <w:r w:rsidR="00901A09">
        <w:t>New construction of a single family home, adding a garage, but getting rid of the extant house’s garage.</w:t>
      </w:r>
      <w:proofErr w:type="gramEnd"/>
      <w:r w:rsidR="00901A09">
        <w:t xml:space="preserve"> </w:t>
      </w:r>
      <w:r w:rsidR="00BA72AD">
        <w:t>No objections.</w:t>
      </w:r>
    </w:p>
    <w:p w:rsidR="003D70D1" w:rsidRDefault="003D70D1" w:rsidP="00DB3EED"/>
    <w:p w:rsidR="00DB3EED" w:rsidRDefault="00DB3EED" w:rsidP="00A40AA2">
      <w:pPr>
        <w:outlineLvl w:val="0"/>
      </w:pPr>
      <w:r>
        <w:rPr>
          <w:b/>
          <w:bCs/>
        </w:rPr>
        <w:t>Cranford Master Plan</w:t>
      </w:r>
      <w:r>
        <w:t xml:space="preserve"> </w:t>
      </w:r>
      <w:r>
        <w:noBreakHyphen/>
        <w:t xml:space="preserve"> Historic Preservation Eleme</w:t>
      </w:r>
      <w:r w:rsidR="007E3AFB">
        <w:t xml:space="preserve">nt </w:t>
      </w:r>
      <w:r w:rsidR="007E3AFB">
        <w:noBreakHyphen/>
        <w:t xml:space="preserve"> Steven </w:t>
      </w:r>
    </w:p>
    <w:p w:rsidR="00FB4431" w:rsidRDefault="00FB4431" w:rsidP="00DB3EED">
      <w:pPr>
        <w:rPr>
          <w:b/>
          <w:bCs/>
        </w:rPr>
      </w:pPr>
      <w:r>
        <w:t xml:space="preserve">        We are on the Planning Board agenda for Wed. Sept 22 7:30pm!  If you are free that evening PLEASE come to show your support.  If we aren’t all there why should anyone else support this?</w:t>
      </w:r>
    </w:p>
    <w:p w:rsidR="00904509" w:rsidRDefault="00904509">
      <w:pPr>
        <w:rPr>
          <w:b/>
          <w:bCs/>
        </w:rPr>
      </w:pPr>
    </w:p>
    <w:p w:rsidR="00E159EC" w:rsidRDefault="00E159EC" w:rsidP="00E159EC">
      <w:pPr>
        <w:outlineLvl w:val="0"/>
      </w:pPr>
      <w:r>
        <w:t>Design Guidelines for Sunny Acres --- Project Put on Hold</w:t>
      </w:r>
    </w:p>
    <w:p w:rsidR="00E159EC" w:rsidRDefault="00E159EC" w:rsidP="00E159EC">
      <w:pPr>
        <w:pStyle w:val="ListParagraph"/>
        <w:numPr>
          <w:ilvl w:val="0"/>
          <w:numId w:val="2"/>
        </w:numPr>
        <w:outlineLvl w:val="0"/>
      </w:pPr>
      <w:r>
        <w:t xml:space="preserve">Steve S. met with Historic Architect Tom Connelly. Sunny Acres design guideline document task would be approx $12K. </w:t>
      </w:r>
    </w:p>
    <w:p w:rsidR="00E159EC" w:rsidRDefault="00E159EC" w:rsidP="00E159EC">
      <w:pPr>
        <w:pStyle w:val="ListParagraph"/>
        <w:numPr>
          <w:ilvl w:val="0"/>
          <w:numId w:val="2"/>
        </w:numPr>
        <w:outlineLvl w:val="0"/>
      </w:pPr>
      <w:r>
        <w:t xml:space="preserve">Jason G questions what the value added would be for this expenditure, </w:t>
      </w:r>
    </w:p>
    <w:p w:rsidR="00E159EC" w:rsidRDefault="00E159EC" w:rsidP="00E159EC">
      <w:pPr>
        <w:pStyle w:val="ListParagraph"/>
        <w:numPr>
          <w:ilvl w:val="0"/>
          <w:numId w:val="2"/>
        </w:numPr>
        <w:outlineLvl w:val="0"/>
      </w:pPr>
      <w:r>
        <w:lastRenderedPageBreak/>
        <w:t xml:space="preserve">Steve S. clarified that these would not be requirements, but guidelines that could be followed or not. Steve S. said we perhaps need to do a survey of people who would be potentially using it (Sunny Acres residents). </w:t>
      </w:r>
    </w:p>
    <w:p w:rsidR="00E159EC" w:rsidRDefault="00E159EC" w:rsidP="00E159EC">
      <w:pPr>
        <w:pStyle w:val="ListParagraph"/>
        <w:numPr>
          <w:ilvl w:val="0"/>
          <w:numId w:val="2"/>
        </w:numPr>
        <w:outlineLvl w:val="0"/>
      </w:pPr>
      <w:r>
        <w:t xml:space="preserve">Loretta noted that a survey of Sunny Acres residents a few years ago found that people were not interested. Also, The Sunny Acres Neighborhood Association (with 2 historians) has a Background Information Packet on the distinct styles that were available during construction, so if they want to follow the original design they have a starting point. So at this point the Sunny Acres Design Guidelines would be redundant. </w:t>
      </w:r>
    </w:p>
    <w:p w:rsidR="00E55043" w:rsidRDefault="00E55043"/>
    <w:p w:rsidR="00E55043" w:rsidRDefault="00E55043"/>
    <w:p w:rsidR="00E55043" w:rsidRDefault="00E55043" w:rsidP="00A40AA2">
      <w:pPr>
        <w:ind w:firstLine="2880"/>
        <w:outlineLvl w:val="0"/>
      </w:pPr>
      <w:r>
        <w:rPr>
          <w:b/>
          <w:bCs/>
        </w:rPr>
        <w:t>New Business</w:t>
      </w:r>
      <w:r>
        <w:t xml:space="preserve"> </w:t>
      </w:r>
    </w:p>
    <w:p w:rsidR="00E55043" w:rsidRDefault="00E55043"/>
    <w:p w:rsidR="009F7C57" w:rsidRDefault="009F7C57" w:rsidP="00A40AA2">
      <w:pPr>
        <w:outlineLvl w:val="0"/>
      </w:pPr>
      <w:proofErr w:type="gramStart"/>
      <w:r>
        <w:t>Donation in memory of Michael Mason.</w:t>
      </w:r>
      <w:proofErr w:type="gramEnd"/>
      <w:r w:rsidR="0058640B">
        <w:t xml:space="preserve">  Ron and Bill will attempt to find out if the River Walk Committee that Michael was heading will be meeting and if they will be collecting money for restoration of the gateway plaza at South and Centennial Aves.</w:t>
      </w:r>
    </w:p>
    <w:p w:rsidR="00A40AA2" w:rsidRDefault="00E159EC">
      <w:r>
        <w:t xml:space="preserve"> </w:t>
      </w:r>
    </w:p>
    <w:p w:rsidR="00A40AA2" w:rsidRDefault="00A40AA2" w:rsidP="00A40AA2">
      <w:pPr>
        <w:outlineLvl w:val="0"/>
      </w:pPr>
      <w:proofErr w:type="gramStart"/>
      <w:r>
        <w:t>Potential</w:t>
      </w:r>
      <w:r w:rsidR="00B61817">
        <w:t xml:space="preserve"> Student Representative, Katelyn </w:t>
      </w:r>
      <w:r>
        <w:t>Shaw, not final yet.</w:t>
      </w:r>
      <w:proofErr w:type="gramEnd"/>
      <w:r>
        <w:t xml:space="preserve"> </w:t>
      </w:r>
    </w:p>
    <w:p w:rsidR="00A40AA2" w:rsidRDefault="00A40AA2" w:rsidP="00A40AA2">
      <w:pPr>
        <w:outlineLvl w:val="0"/>
      </w:pPr>
    </w:p>
    <w:p w:rsidR="00A40AA2" w:rsidRDefault="00A40AA2" w:rsidP="00A40AA2">
      <w:pPr>
        <w:outlineLvl w:val="0"/>
      </w:pPr>
      <w:r>
        <w:t>Cranford Day --- Cranford HPAB table, maps to sell, sign etc. Sept 25</w:t>
      </w:r>
    </w:p>
    <w:p w:rsidR="0058640B" w:rsidRDefault="0058640B" w:rsidP="00A40AA2">
      <w:pPr>
        <w:outlineLvl w:val="0"/>
      </w:pPr>
      <w:r>
        <w:t xml:space="preserve">       Teresa and Ron offered to staff the table!! Loretta and Jeff will be at the event!</w:t>
      </w:r>
    </w:p>
    <w:p w:rsidR="00A40AA2" w:rsidRDefault="00A40AA2" w:rsidP="00A40AA2">
      <w:pPr>
        <w:outlineLvl w:val="0"/>
      </w:pPr>
    </w:p>
    <w:p w:rsidR="00A40AA2" w:rsidRDefault="00A40AA2" w:rsidP="00A40AA2">
      <w:pPr>
        <w:outlineLvl w:val="0"/>
      </w:pPr>
      <w:r>
        <w:t>Planning Board Meeting Sept 22</w:t>
      </w:r>
      <w:r w:rsidRPr="00A40AA2">
        <w:rPr>
          <w:vertAlign w:val="superscript"/>
        </w:rPr>
        <w:t>nd</w:t>
      </w:r>
      <w:r>
        <w:t xml:space="preserve"> --- We need a </w:t>
      </w:r>
      <w:proofErr w:type="spellStart"/>
      <w:r>
        <w:t>Powerpoint</w:t>
      </w:r>
      <w:proofErr w:type="spellEnd"/>
      <w:r>
        <w:t xml:space="preserve"> Presentation</w:t>
      </w:r>
      <w:r w:rsidR="00734258">
        <w:t xml:space="preserve">. </w:t>
      </w:r>
      <w:proofErr w:type="gramStart"/>
      <w:r w:rsidR="00B61817">
        <w:t>?</w:t>
      </w:r>
      <w:r w:rsidR="00734258">
        <w:t>Kinney</w:t>
      </w:r>
      <w:proofErr w:type="gramEnd"/>
      <w:r w:rsidR="00734258">
        <w:t xml:space="preserve"> will be </w:t>
      </w:r>
      <w:r w:rsidR="0058640B">
        <w:t>m</w:t>
      </w:r>
      <w:r w:rsidR="00E159EC">
        <w:t>aking</w:t>
      </w:r>
      <w:r w:rsidR="00734258">
        <w:t xml:space="preserve"> the presentation, maybe he can also put together a rudimentary </w:t>
      </w:r>
      <w:proofErr w:type="spellStart"/>
      <w:r w:rsidR="00734258">
        <w:t>powerpoint</w:t>
      </w:r>
      <w:proofErr w:type="spellEnd"/>
      <w:r w:rsidR="00E159EC">
        <w:t>?</w:t>
      </w:r>
    </w:p>
    <w:p w:rsidR="00734258" w:rsidRDefault="00734258" w:rsidP="00A40AA2">
      <w:pPr>
        <w:outlineLvl w:val="0"/>
      </w:pPr>
    </w:p>
    <w:p w:rsidR="00734258" w:rsidRDefault="00734258" w:rsidP="00A40AA2">
      <w:pPr>
        <w:outlineLvl w:val="0"/>
      </w:pPr>
      <w:r>
        <w:t xml:space="preserve">Historical Society Relations --- Margaret G. &amp; Steve S met. Not interested in sharing a table, but is interested in having </w:t>
      </w:r>
      <w:r w:rsidR="009D4E00">
        <w:t>liaison</w:t>
      </w:r>
      <w:r>
        <w:t xml:space="preserve"> of each organization attending each other’s meeting. She is bringing it to </w:t>
      </w:r>
      <w:r w:rsidR="00E159EC">
        <w:t>her</w:t>
      </w:r>
      <w:r>
        <w:t xml:space="preserve"> Board. </w:t>
      </w:r>
      <w:r w:rsidR="00E159EC">
        <w:t xml:space="preserve">If meetings are open to Historical Society members, maybe one of us could attend without sitting on the board. </w:t>
      </w:r>
    </w:p>
    <w:p w:rsidR="00734258" w:rsidRDefault="00734258" w:rsidP="00A40AA2">
      <w:pPr>
        <w:outlineLvl w:val="0"/>
      </w:pPr>
    </w:p>
    <w:p w:rsidR="009D4E00" w:rsidRDefault="00734258" w:rsidP="00A40AA2">
      <w:pPr>
        <w:outlineLvl w:val="0"/>
      </w:pPr>
      <w:r>
        <w:t xml:space="preserve">Design Guidelines for Sunny Acres --- </w:t>
      </w:r>
      <w:r w:rsidR="006B6690">
        <w:t>Project Put on Hold</w:t>
      </w:r>
    </w:p>
    <w:p w:rsidR="009D4E00" w:rsidRDefault="00734258" w:rsidP="009D4E00">
      <w:pPr>
        <w:pStyle w:val="ListParagraph"/>
        <w:numPr>
          <w:ilvl w:val="0"/>
          <w:numId w:val="2"/>
        </w:numPr>
        <w:outlineLvl w:val="0"/>
      </w:pPr>
      <w:r>
        <w:t xml:space="preserve">Steve S. met with Tom Connelly. Sunny Acres task would be approx $12K. </w:t>
      </w:r>
    </w:p>
    <w:p w:rsidR="009D4E00" w:rsidRDefault="00734258" w:rsidP="009D4E00">
      <w:pPr>
        <w:pStyle w:val="ListParagraph"/>
        <w:numPr>
          <w:ilvl w:val="0"/>
          <w:numId w:val="2"/>
        </w:numPr>
        <w:outlineLvl w:val="0"/>
      </w:pPr>
      <w:r>
        <w:t xml:space="preserve">Jason M questions what the value added would be for this expenditure, </w:t>
      </w:r>
    </w:p>
    <w:p w:rsidR="009D4E00" w:rsidRDefault="00734258" w:rsidP="009D4E00">
      <w:pPr>
        <w:pStyle w:val="ListParagraph"/>
        <w:numPr>
          <w:ilvl w:val="0"/>
          <w:numId w:val="2"/>
        </w:numPr>
        <w:outlineLvl w:val="0"/>
      </w:pPr>
      <w:r>
        <w:t xml:space="preserve">Steve S. clarified that </w:t>
      </w:r>
      <w:r w:rsidR="009D4E00">
        <w:t xml:space="preserve">these would not be requirements, but guidelines that could be followed or not. Steve S. said we perhaps need to do a survey of people who would be potentially using it (Sunny Acres residents). </w:t>
      </w:r>
    </w:p>
    <w:p w:rsidR="00734258" w:rsidRDefault="009D4E00" w:rsidP="00A40AA2">
      <w:pPr>
        <w:pStyle w:val="ListParagraph"/>
        <w:numPr>
          <w:ilvl w:val="0"/>
          <w:numId w:val="2"/>
        </w:numPr>
        <w:outlineLvl w:val="0"/>
      </w:pPr>
      <w:r>
        <w:t xml:space="preserve">Loretta noted that a survey of Sunny Acres residents a few years ago found that people were not interested. </w:t>
      </w:r>
      <w:r w:rsidR="006B6690">
        <w:t xml:space="preserve">Also, The Sunny Acres Neighborhood Association (with 2 historians) has a Background Information Packet on the distinct styles that were available during construction, so if they want to follow the original design they have a starting point. So at this point the Sunny Acres Design Guidelines would be redundant. </w:t>
      </w:r>
    </w:p>
    <w:p w:rsidR="006B6690" w:rsidRDefault="006B6690" w:rsidP="006B6690">
      <w:pPr>
        <w:outlineLvl w:val="0"/>
      </w:pPr>
    </w:p>
    <w:p w:rsidR="00734258" w:rsidRDefault="00734258" w:rsidP="00A40AA2">
      <w:pPr>
        <w:outlineLvl w:val="0"/>
      </w:pPr>
      <w:r>
        <w:t xml:space="preserve">Maureen MacDougall is no longer associated with HPAB. </w:t>
      </w:r>
    </w:p>
    <w:p w:rsidR="00E159EC" w:rsidRDefault="00E159EC" w:rsidP="00A40AA2">
      <w:pPr>
        <w:outlineLvl w:val="0"/>
      </w:pPr>
    </w:p>
    <w:p w:rsidR="00DE43B5" w:rsidRDefault="00DE43B5" w:rsidP="00A40AA2">
      <w:pPr>
        <w:outlineLvl w:val="0"/>
      </w:pPr>
      <w:r>
        <w:t xml:space="preserve">Plaques </w:t>
      </w:r>
    </w:p>
    <w:p w:rsidR="00DE43B5" w:rsidRDefault="00DE43B5" w:rsidP="00DE43B5">
      <w:r>
        <w:t xml:space="preserve">- Received a request from a </w:t>
      </w:r>
      <w:proofErr w:type="spellStart"/>
      <w:r>
        <w:t>Facebook</w:t>
      </w:r>
      <w:proofErr w:type="spellEnd"/>
      <w:r>
        <w:t xml:space="preserve"> member to purchase a plaque. House at 821 Springfield, is within a “non-contributing” portion of the North Cranford Historic District. It was agreed that </w:t>
      </w:r>
      <w:r>
        <w:lastRenderedPageBreak/>
        <w:t xml:space="preserve">since it is located within the previously-defined boundary of the North Cranford Historic District, he can buy a plaque if he wishes. </w:t>
      </w:r>
    </w:p>
    <w:p w:rsidR="00682B93" w:rsidRDefault="00682B93" w:rsidP="00DE43B5">
      <w:pPr>
        <w:rPr>
          <w:rFonts w:eastAsia="Times New Roman"/>
          <w:sz w:val="20"/>
          <w:szCs w:val="20"/>
        </w:rPr>
      </w:pPr>
    </w:p>
    <w:p w:rsidR="00682B93" w:rsidRDefault="00682B93" w:rsidP="00DE43B5">
      <w:pPr>
        <w:rPr>
          <w:rFonts w:eastAsia="Times New Roman"/>
          <w:sz w:val="20"/>
          <w:szCs w:val="20"/>
        </w:rPr>
      </w:pPr>
    </w:p>
    <w:p w:rsidR="00682B93" w:rsidRDefault="00682B93" w:rsidP="00DE43B5">
      <w:pPr>
        <w:rPr>
          <w:rFonts w:eastAsia="Times New Roman"/>
          <w:sz w:val="20"/>
          <w:szCs w:val="20"/>
        </w:rPr>
      </w:pPr>
      <w:r>
        <w:rPr>
          <w:rFonts w:eastAsia="Times New Roman"/>
          <w:sz w:val="20"/>
          <w:szCs w:val="20"/>
        </w:rPr>
        <w:t>Sperry Observatory</w:t>
      </w:r>
    </w:p>
    <w:p w:rsidR="00682B93" w:rsidRDefault="00682B93" w:rsidP="00DE43B5">
      <w:pPr>
        <w:rPr>
          <w:rFonts w:eastAsia="Times New Roman"/>
          <w:sz w:val="20"/>
          <w:szCs w:val="20"/>
        </w:rPr>
      </w:pPr>
      <w:proofErr w:type="gramStart"/>
      <w:r>
        <w:rPr>
          <w:rFonts w:eastAsia="Times New Roman"/>
          <w:sz w:val="20"/>
          <w:szCs w:val="20"/>
        </w:rPr>
        <w:t>Received SHPO correspondence with respect to the Sperry Observatory Certificate of Eligibility.</w:t>
      </w:r>
      <w:proofErr w:type="gramEnd"/>
      <w:r>
        <w:rPr>
          <w:rFonts w:eastAsia="Times New Roman"/>
          <w:sz w:val="20"/>
          <w:szCs w:val="20"/>
        </w:rPr>
        <w:t xml:space="preserve"> The SHPO agreed with our assessment that the Observatory is eligible for listing on the NR under Criterion C, but did</w:t>
      </w:r>
      <w:bookmarkStart w:id="0" w:name="_GoBack"/>
      <w:bookmarkEnd w:id="0"/>
      <w:r>
        <w:rPr>
          <w:rFonts w:eastAsia="Times New Roman"/>
          <w:sz w:val="20"/>
          <w:szCs w:val="20"/>
        </w:rPr>
        <w:t xml:space="preserve">n’t agree with our argument for Criterion A. </w:t>
      </w:r>
    </w:p>
    <w:p w:rsidR="00682B93" w:rsidRPr="00DE43B5" w:rsidRDefault="00682B93" w:rsidP="00DE43B5">
      <w:pPr>
        <w:rPr>
          <w:rFonts w:eastAsia="Times New Roman"/>
          <w:sz w:val="20"/>
          <w:szCs w:val="20"/>
        </w:rPr>
      </w:pPr>
    </w:p>
    <w:p w:rsidR="00DE43B5" w:rsidRDefault="00DE43B5"/>
    <w:p w:rsidR="00E55043" w:rsidRDefault="00311EC0" w:rsidP="00A40AA2">
      <w:pPr>
        <w:outlineLvl w:val="0"/>
      </w:pPr>
      <w:r>
        <w:t xml:space="preserve">Next meeting </w:t>
      </w:r>
      <w:r w:rsidR="00904509">
        <w:t xml:space="preserve">Thursday Sept. 23 </w:t>
      </w:r>
      <w:r w:rsidR="00E55043">
        <w:t xml:space="preserve">(7:30) </w:t>
      </w:r>
    </w:p>
    <w:p w:rsidR="00E55043" w:rsidRDefault="00E55043"/>
    <w:p w:rsidR="00E55043" w:rsidRDefault="00E55043"/>
    <w:sectPr w:rsidR="00E55043" w:rsidSect="00E55043">
      <w:type w:val="continuous"/>
      <w:pgSz w:w="12240" w:h="15840"/>
      <w:pgMar w:top="1350" w:right="1440" w:bottom="1440" w:left="1440" w:header="135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altName w:val="Helvetica Neue Ligh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F86"/>
    <w:multiLevelType w:val="hybridMultilevel"/>
    <w:tmpl w:val="3E8A93C0"/>
    <w:lvl w:ilvl="0" w:tplc="C6E01502">
      <w:numFmt w:val="bullet"/>
      <w:lvlText w:val="-"/>
      <w:lvlJc w:val="left"/>
      <w:pPr>
        <w:ind w:left="2652" w:hanging="360"/>
      </w:pPr>
      <w:rPr>
        <w:rFonts w:ascii="Times New Roman" w:eastAsiaTheme="minorEastAsia" w:hAnsi="Times New Roman" w:cs="Times New Roman" w:hint="default"/>
      </w:rPr>
    </w:lvl>
    <w:lvl w:ilvl="1" w:tplc="04090003" w:tentative="1">
      <w:start w:val="1"/>
      <w:numFmt w:val="bullet"/>
      <w:lvlText w:val="o"/>
      <w:lvlJc w:val="left"/>
      <w:pPr>
        <w:ind w:left="3372" w:hanging="360"/>
      </w:pPr>
      <w:rPr>
        <w:rFonts w:ascii="Courier New" w:hAnsi="Courier New" w:cs="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cs="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cs="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1">
    <w:nsid w:val="66494EF5"/>
    <w:multiLevelType w:val="hybridMultilevel"/>
    <w:tmpl w:val="98FE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55043"/>
    <w:rsid w:val="00163B82"/>
    <w:rsid w:val="001E6D73"/>
    <w:rsid w:val="0022526B"/>
    <w:rsid w:val="002D2C15"/>
    <w:rsid w:val="002E26EF"/>
    <w:rsid w:val="00311EC0"/>
    <w:rsid w:val="00382BB2"/>
    <w:rsid w:val="00383A4B"/>
    <w:rsid w:val="003A3462"/>
    <w:rsid w:val="003B69E6"/>
    <w:rsid w:val="003D70D1"/>
    <w:rsid w:val="003F27C8"/>
    <w:rsid w:val="004A5B87"/>
    <w:rsid w:val="00572CF5"/>
    <w:rsid w:val="00580FB8"/>
    <w:rsid w:val="0058640B"/>
    <w:rsid w:val="005C4C66"/>
    <w:rsid w:val="00627508"/>
    <w:rsid w:val="00635191"/>
    <w:rsid w:val="00682B93"/>
    <w:rsid w:val="006875BA"/>
    <w:rsid w:val="006B6690"/>
    <w:rsid w:val="00734258"/>
    <w:rsid w:val="00742910"/>
    <w:rsid w:val="007C227D"/>
    <w:rsid w:val="007E3AFB"/>
    <w:rsid w:val="00891445"/>
    <w:rsid w:val="008A4571"/>
    <w:rsid w:val="008B3D95"/>
    <w:rsid w:val="00901A09"/>
    <w:rsid w:val="00904509"/>
    <w:rsid w:val="00917878"/>
    <w:rsid w:val="0097448D"/>
    <w:rsid w:val="009D4E00"/>
    <w:rsid w:val="009E4D83"/>
    <w:rsid w:val="009F7C57"/>
    <w:rsid w:val="00A40AA2"/>
    <w:rsid w:val="00AF597E"/>
    <w:rsid w:val="00B61817"/>
    <w:rsid w:val="00BA72AD"/>
    <w:rsid w:val="00BD7C76"/>
    <w:rsid w:val="00BE102A"/>
    <w:rsid w:val="00C441E7"/>
    <w:rsid w:val="00CC25C6"/>
    <w:rsid w:val="00CC6FEC"/>
    <w:rsid w:val="00CD0E7E"/>
    <w:rsid w:val="00CD2242"/>
    <w:rsid w:val="00CD433B"/>
    <w:rsid w:val="00D04FB1"/>
    <w:rsid w:val="00D50C8A"/>
    <w:rsid w:val="00DB3EED"/>
    <w:rsid w:val="00DE43B5"/>
    <w:rsid w:val="00E159EC"/>
    <w:rsid w:val="00E55043"/>
    <w:rsid w:val="00E62EE4"/>
    <w:rsid w:val="00EB56C7"/>
    <w:rsid w:val="00F007EA"/>
    <w:rsid w:val="00F322D4"/>
    <w:rsid w:val="00F32797"/>
    <w:rsid w:val="00F43081"/>
    <w:rsid w:val="00F4326F"/>
    <w:rsid w:val="00F83202"/>
    <w:rsid w:val="00FA34AC"/>
    <w:rsid w:val="00FB4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3"/>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6D73"/>
  </w:style>
  <w:style w:type="paragraph" w:styleId="ListParagraph">
    <w:name w:val="List Paragraph"/>
    <w:basedOn w:val="Normal"/>
    <w:uiPriority w:val="34"/>
    <w:qFormat/>
    <w:rsid w:val="009F7C57"/>
    <w:pPr>
      <w:ind w:left="720"/>
      <w:contextualSpacing/>
    </w:pPr>
  </w:style>
  <w:style w:type="character" w:styleId="Hyperlink">
    <w:name w:val="Hyperlink"/>
    <w:basedOn w:val="DefaultParagraphFont"/>
    <w:uiPriority w:val="99"/>
    <w:semiHidden/>
    <w:unhideWhenUsed/>
    <w:rsid w:val="00DE43B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3"/>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6D73"/>
  </w:style>
  <w:style w:type="paragraph" w:styleId="ListParagraph">
    <w:name w:val="List Paragraph"/>
    <w:basedOn w:val="Normal"/>
    <w:uiPriority w:val="34"/>
    <w:qFormat/>
    <w:rsid w:val="009F7C57"/>
    <w:pPr>
      <w:ind w:left="720"/>
      <w:contextualSpacing/>
    </w:pPr>
  </w:style>
  <w:style w:type="character" w:styleId="Hyperlink">
    <w:name w:val="Hyperlink"/>
    <w:basedOn w:val="DefaultParagraphFont"/>
    <w:uiPriority w:val="99"/>
    <w:semiHidden/>
    <w:unhideWhenUsed/>
    <w:rsid w:val="00DE43B5"/>
    <w:rPr>
      <w:color w:val="0000FF"/>
      <w:u w:val="single"/>
    </w:rPr>
  </w:style>
</w:styles>
</file>

<file path=word/webSettings.xml><?xml version="1.0" encoding="utf-8"?>
<w:webSettings xmlns:r="http://schemas.openxmlformats.org/officeDocument/2006/relationships" xmlns:w="http://schemas.openxmlformats.org/wordprocessingml/2006/main">
  <w:divs>
    <w:div w:id="14049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6</cp:revision>
  <dcterms:created xsi:type="dcterms:W3CDTF">2021-07-23T12:12:00Z</dcterms:created>
  <dcterms:modified xsi:type="dcterms:W3CDTF">2021-09-15T12:06:00Z</dcterms:modified>
</cp:coreProperties>
</file>